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76E96" w14:textId="799CCD2D" w:rsidR="0048370B" w:rsidRDefault="009669DD" w:rsidP="009669DD">
      <w:pPr>
        <w:pStyle w:val="NoSpacing"/>
      </w:pPr>
      <w:r>
        <w:t>Sunday AM</w:t>
      </w:r>
    </w:p>
    <w:p w14:paraId="2279D801" w14:textId="50133261" w:rsidR="009669DD" w:rsidRDefault="009669DD" w:rsidP="009669DD">
      <w:pPr>
        <w:pStyle w:val="NoSpacing"/>
      </w:pPr>
      <w:r>
        <w:t>November 17, 2019</w:t>
      </w:r>
    </w:p>
    <w:p w14:paraId="67C7D60D" w14:textId="77777777" w:rsidR="009669DD" w:rsidRPr="009669DD" w:rsidRDefault="009669DD" w:rsidP="009669DD">
      <w:pPr>
        <w:pStyle w:val="NoSpacing"/>
        <w:jc w:val="center"/>
      </w:pPr>
      <w:r w:rsidRPr="009669DD">
        <w:t>And He Taught Them</w:t>
      </w:r>
    </w:p>
    <w:p w14:paraId="1A9F4E03" w14:textId="1E94DDF1" w:rsidR="00385DDA" w:rsidRDefault="009669DD" w:rsidP="00BF1EC8">
      <w:pPr>
        <w:pStyle w:val="NoSpacing"/>
        <w:jc w:val="center"/>
      </w:pPr>
      <w:r w:rsidRPr="009669DD">
        <w:t>Matthew 17:22-18:6</w:t>
      </w:r>
    </w:p>
    <w:p w14:paraId="664C1FB1" w14:textId="136F360A" w:rsidR="00385DDA" w:rsidRDefault="00385DDA" w:rsidP="00385DDA">
      <w:pPr>
        <w:pStyle w:val="NoSpacing"/>
        <w:jc w:val="both"/>
      </w:pPr>
      <w:r>
        <w:t>As Jesus continues His public ministry, His ministry becomes less public and more personal.  We find from Scriptures that Jesus begins to teach and challenge His disciples more than the public at large.  It is this teaching that must also impact our lives as we live for Him in a world that is totally confused.</w:t>
      </w:r>
    </w:p>
    <w:p w14:paraId="2171E317" w14:textId="77777777" w:rsidR="009669DD" w:rsidRPr="009669DD" w:rsidRDefault="009669DD" w:rsidP="009669DD">
      <w:pPr>
        <w:pStyle w:val="NoSpacing"/>
        <w:jc w:val="center"/>
      </w:pPr>
    </w:p>
    <w:p w14:paraId="55023631" w14:textId="63795210" w:rsidR="009669DD" w:rsidRDefault="009669DD" w:rsidP="009669DD">
      <w:pPr>
        <w:pStyle w:val="NoSpacing"/>
      </w:pPr>
      <w:r w:rsidRPr="009669DD">
        <w:t xml:space="preserve">  I. Personal </w:t>
      </w:r>
      <w:r>
        <w:rPr>
          <w:u w:val="single"/>
        </w:rPr>
        <w:t>__________________________</w:t>
      </w:r>
      <w:r w:rsidRPr="009669DD">
        <w:t xml:space="preserve"> </w:t>
      </w:r>
      <w:r>
        <w:t xml:space="preserve"> </w:t>
      </w:r>
      <w:r w:rsidRPr="009669DD">
        <w:t xml:space="preserve"> vs. 22,23</w:t>
      </w:r>
    </w:p>
    <w:p w14:paraId="404E114B" w14:textId="77777777" w:rsidR="009669DD" w:rsidRPr="009669DD" w:rsidRDefault="009669DD" w:rsidP="009669DD">
      <w:pPr>
        <w:pStyle w:val="NoSpacing"/>
      </w:pPr>
    </w:p>
    <w:p w14:paraId="50E5E7EA" w14:textId="50D97477" w:rsidR="009669DD" w:rsidRPr="009669DD" w:rsidRDefault="009669DD" w:rsidP="009669DD">
      <w:pPr>
        <w:pStyle w:val="NoSpacing"/>
      </w:pPr>
      <w:r w:rsidRPr="009669DD">
        <w:t xml:space="preserve">     A. The </w:t>
      </w:r>
      <w:r>
        <w:rPr>
          <w:u w:val="single"/>
        </w:rPr>
        <w:t>______________________</w:t>
      </w:r>
    </w:p>
    <w:p w14:paraId="1EFEEE5A" w14:textId="77777777" w:rsidR="009669DD" w:rsidRPr="009669DD" w:rsidRDefault="009669DD" w:rsidP="009669DD">
      <w:pPr>
        <w:pStyle w:val="NoSpacing"/>
      </w:pPr>
      <w:r w:rsidRPr="009669DD">
        <w:t xml:space="preserve">         Matthew 16:21</w:t>
      </w:r>
    </w:p>
    <w:p w14:paraId="350AAD37" w14:textId="0DFA5027" w:rsidR="009669DD" w:rsidRDefault="009669DD" w:rsidP="009669DD">
      <w:pPr>
        <w:pStyle w:val="NoSpacing"/>
      </w:pPr>
      <w:r w:rsidRPr="009669DD">
        <w:t xml:space="preserve">         1 Corinthians 15:1-4</w:t>
      </w:r>
    </w:p>
    <w:p w14:paraId="56E19CD7" w14:textId="77777777" w:rsidR="009669DD" w:rsidRPr="009669DD" w:rsidRDefault="009669DD" w:rsidP="009669DD">
      <w:pPr>
        <w:pStyle w:val="NoSpacing"/>
      </w:pPr>
    </w:p>
    <w:p w14:paraId="75A3EB7F" w14:textId="284AD88C" w:rsidR="009669DD" w:rsidRDefault="009669DD" w:rsidP="009669DD">
      <w:pPr>
        <w:pStyle w:val="NoSpacing"/>
        <w:rPr>
          <w:u w:val="single"/>
        </w:rPr>
      </w:pPr>
      <w:r w:rsidRPr="009669DD">
        <w:t xml:space="preserve">     B. The </w:t>
      </w:r>
      <w:r>
        <w:rPr>
          <w:u w:val="single"/>
        </w:rPr>
        <w:t>______________________</w:t>
      </w:r>
    </w:p>
    <w:p w14:paraId="5A6230AD" w14:textId="77777777" w:rsidR="009669DD" w:rsidRPr="009669DD" w:rsidRDefault="009669DD" w:rsidP="009669DD">
      <w:pPr>
        <w:pStyle w:val="NoSpacing"/>
      </w:pPr>
    </w:p>
    <w:p w14:paraId="55B02552" w14:textId="3EEF8D83" w:rsidR="009669DD" w:rsidRPr="009669DD" w:rsidRDefault="009669DD" w:rsidP="009669DD">
      <w:pPr>
        <w:pStyle w:val="NoSpacing"/>
      </w:pPr>
      <w:r w:rsidRPr="009669DD">
        <w:t xml:space="preserve">II. Personal </w:t>
      </w:r>
      <w:r>
        <w:rPr>
          <w:u w:val="single"/>
        </w:rPr>
        <w:t>__________________________</w:t>
      </w:r>
      <w:r w:rsidRPr="009669DD">
        <w:t xml:space="preserve"> </w:t>
      </w:r>
      <w:r>
        <w:t xml:space="preserve">  </w:t>
      </w:r>
      <w:r w:rsidRPr="009669DD">
        <w:t xml:space="preserve"> vs. 24-27</w:t>
      </w:r>
    </w:p>
    <w:p w14:paraId="6194A184" w14:textId="03F23112" w:rsidR="009669DD" w:rsidRDefault="009669DD" w:rsidP="009669DD">
      <w:pPr>
        <w:pStyle w:val="NoSpacing"/>
        <w:rPr>
          <w:u w:val="single"/>
        </w:rPr>
      </w:pPr>
      <w:r w:rsidRPr="009669DD">
        <w:t xml:space="preserve">     A. The </w:t>
      </w:r>
      <w:r>
        <w:rPr>
          <w:u w:val="single"/>
        </w:rPr>
        <w:t>______________________</w:t>
      </w:r>
    </w:p>
    <w:p w14:paraId="7D51394E" w14:textId="77777777" w:rsidR="009669DD" w:rsidRPr="009669DD" w:rsidRDefault="009669DD" w:rsidP="009669DD">
      <w:pPr>
        <w:pStyle w:val="NoSpacing"/>
      </w:pPr>
    </w:p>
    <w:p w14:paraId="1E051FEB" w14:textId="77777777" w:rsidR="009669DD" w:rsidRPr="009669DD" w:rsidRDefault="009669DD" w:rsidP="009669DD">
      <w:pPr>
        <w:pStyle w:val="NoSpacing"/>
      </w:pPr>
      <w:r w:rsidRPr="009669DD">
        <w:t xml:space="preserve">         Temple Tribute</w:t>
      </w:r>
    </w:p>
    <w:p w14:paraId="45A6417A" w14:textId="30106743" w:rsidR="009669DD" w:rsidRDefault="009669DD" w:rsidP="009669DD">
      <w:pPr>
        <w:pStyle w:val="NoSpacing"/>
      </w:pPr>
      <w:r w:rsidRPr="009669DD">
        <w:t xml:space="preserve">         Exemptions</w:t>
      </w:r>
    </w:p>
    <w:p w14:paraId="00564DFC" w14:textId="77777777" w:rsidR="009669DD" w:rsidRPr="009669DD" w:rsidRDefault="009669DD" w:rsidP="009669DD">
      <w:pPr>
        <w:pStyle w:val="NoSpacing"/>
      </w:pPr>
    </w:p>
    <w:p w14:paraId="162ACDA0" w14:textId="56E6FBC5" w:rsidR="009669DD" w:rsidRPr="009669DD" w:rsidRDefault="009669DD" w:rsidP="009669DD">
      <w:pPr>
        <w:pStyle w:val="NoSpacing"/>
      </w:pPr>
      <w:r w:rsidRPr="009669DD">
        <w:t xml:space="preserve">     B. The </w:t>
      </w:r>
      <w:r>
        <w:rPr>
          <w:u w:val="single"/>
        </w:rPr>
        <w:t>______________________</w:t>
      </w:r>
    </w:p>
    <w:p w14:paraId="031F209C" w14:textId="09FA6B75" w:rsidR="009669DD" w:rsidRDefault="009669DD" w:rsidP="009669DD">
      <w:pPr>
        <w:pStyle w:val="NoSpacing"/>
      </w:pPr>
      <w:r w:rsidRPr="009669DD">
        <w:t xml:space="preserve">         Offend</w:t>
      </w:r>
    </w:p>
    <w:p w14:paraId="66F90FBD" w14:textId="77777777" w:rsidR="009669DD" w:rsidRPr="009669DD" w:rsidRDefault="009669DD" w:rsidP="009669DD">
      <w:pPr>
        <w:pStyle w:val="NoSpacing"/>
      </w:pPr>
    </w:p>
    <w:p w14:paraId="63A34E22" w14:textId="79A237FB" w:rsidR="009669DD" w:rsidRPr="009669DD" w:rsidRDefault="009669DD" w:rsidP="009669DD">
      <w:pPr>
        <w:pStyle w:val="NoSpacing"/>
      </w:pPr>
      <w:r w:rsidRPr="009669DD">
        <w:t xml:space="preserve">III. Personal </w:t>
      </w:r>
      <w:r>
        <w:rPr>
          <w:u w:val="single"/>
        </w:rPr>
        <w:t>__________________________</w:t>
      </w:r>
      <w:r w:rsidRPr="009669DD">
        <w:t xml:space="preserve"> </w:t>
      </w:r>
      <w:r>
        <w:t xml:space="preserve">  </w:t>
      </w:r>
      <w:r w:rsidRPr="009669DD">
        <w:t xml:space="preserve"> vs. 18:1-6</w:t>
      </w:r>
    </w:p>
    <w:p w14:paraId="0AF96005" w14:textId="7BDDC2A1" w:rsidR="009669DD" w:rsidRDefault="009669DD" w:rsidP="009669DD">
      <w:pPr>
        <w:pStyle w:val="NoSpacing"/>
      </w:pPr>
      <w:r w:rsidRPr="009669DD">
        <w:t xml:space="preserve">     A. The Specifics</w:t>
      </w:r>
    </w:p>
    <w:p w14:paraId="05808A83" w14:textId="77777777" w:rsidR="009669DD" w:rsidRPr="009669DD" w:rsidRDefault="009669DD" w:rsidP="009669DD">
      <w:pPr>
        <w:pStyle w:val="NoSpacing"/>
      </w:pPr>
    </w:p>
    <w:p w14:paraId="1BE56859" w14:textId="77777777" w:rsidR="009669DD" w:rsidRPr="009669DD" w:rsidRDefault="009669DD" w:rsidP="009669DD">
      <w:pPr>
        <w:pStyle w:val="NoSpacing"/>
      </w:pPr>
      <w:r w:rsidRPr="009669DD">
        <w:t xml:space="preserve">         Mark 9:33,34</w:t>
      </w:r>
    </w:p>
    <w:p w14:paraId="4AE0F194" w14:textId="34F33B35" w:rsidR="009669DD" w:rsidRPr="009669DD" w:rsidRDefault="009669DD" w:rsidP="009669DD">
      <w:pPr>
        <w:pStyle w:val="NoSpacing"/>
      </w:pPr>
      <w:r w:rsidRPr="009669DD">
        <w:t xml:space="preserve">         </w:t>
      </w:r>
      <w:r>
        <w:rPr>
          <w:u w:val="single"/>
        </w:rPr>
        <w:t>_____________________</w:t>
      </w:r>
    </w:p>
    <w:p w14:paraId="32A08D0A" w14:textId="413809E7" w:rsidR="009669DD" w:rsidRPr="009669DD" w:rsidRDefault="009669DD" w:rsidP="009669DD">
      <w:pPr>
        <w:pStyle w:val="NoSpacing"/>
      </w:pPr>
      <w:r w:rsidRPr="009669DD">
        <w:t xml:space="preserve">         </w:t>
      </w:r>
      <w:r>
        <w:rPr>
          <w:u w:val="single"/>
        </w:rPr>
        <w:t>_____________________</w:t>
      </w:r>
    </w:p>
    <w:p w14:paraId="544F7D0B" w14:textId="0EC668C8" w:rsidR="009669DD" w:rsidRDefault="009669DD" w:rsidP="009669DD">
      <w:pPr>
        <w:pStyle w:val="NoSpacing"/>
        <w:rPr>
          <w:u w:val="single"/>
        </w:rPr>
      </w:pPr>
      <w:r w:rsidRPr="009669DD">
        <w:t xml:space="preserve">         </w:t>
      </w:r>
      <w:r>
        <w:rPr>
          <w:u w:val="single"/>
        </w:rPr>
        <w:t>_____________________</w:t>
      </w:r>
    </w:p>
    <w:p w14:paraId="6CAE6A50" w14:textId="77777777" w:rsidR="009669DD" w:rsidRPr="009669DD" w:rsidRDefault="009669DD" w:rsidP="009669DD">
      <w:pPr>
        <w:pStyle w:val="NoSpacing"/>
      </w:pPr>
    </w:p>
    <w:p w14:paraId="6DAB3655" w14:textId="5C504726" w:rsidR="009669DD" w:rsidRPr="009669DD" w:rsidRDefault="009669DD" w:rsidP="009669DD">
      <w:pPr>
        <w:pStyle w:val="NoSpacing"/>
      </w:pPr>
      <w:r w:rsidRPr="009669DD">
        <w:t xml:space="preserve">     B. The Scandal</w:t>
      </w:r>
    </w:p>
    <w:p w14:paraId="3A0E9626" w14:textId="7A317EF6" w:rsidR="009669DD" w:rsidRDefault="009669DD" w:rsidP="009669DD">
      <w:pPr>
        <w:pStyle w:val="NoSpacing"/>
      </w:pPr>
      <w:r w:rsidRPr="009669DD">
        <w:t xml:space="preserve">         It would be better …</w:t>
      </w:r>
    </w:p>
    <w:p w14:paraId="57E0A5F7" w14:textId="77777777" w:rsidR="009669DD" w:rsidRPr="009669DD" w:rsidRDefault="009669DD" w:rsidP="009669DD">
      <w:pPr>
        <w:pStyle w:val="NoSpacing"/>
      </w:pPr>
    </w:p>
    <w:p w14:paraId="02841D58" w14:textId="77777777" w:rsidR="009669DD" w:rsidRPr="009669DD" w:rsidRDefault="009669DD" w:rsidP="009669DD">
      <w:pPr>
        <w:pStyle w:val="NoSpacing"/>
      </w:pPr>
      <w:r w:rsidRPr="009669DD">
        <w:t xml:space="preserve">Big Idea:  </w:t>
      </w:r>
    </w:p>
    <w:p w14:paraId="09F61FD1" w14:textId="0B808630" w:rsidR="009669DD" w:rsidRPr="009669DD" w:rsidRDefault="009669DD" w:rsidP="009669DD">
      <w:pPr>
        <w:pStyle w:val="NoSpacing"/>
      </w:pPr>
      <w:r w:rsidRPr="009669DD">
        <w:t xml:space="preserve">And He </w:t>
      </w:r>
      <w:r>
        <w:rPr>
          <w:u w:val="single"/>
        </w:rPr>
        <w:t>_____________</w:t>
      </w:r>
      <w:r w:rsidRPr="009669DD">
        <w:t xml:space="preserve"> them… am I </w:t>
      </w:r>
      <w:r>
        <w:rPr>
          <w:u w:val="single"/>
        </w:rPr>
        <w:t>_______________</w:t>
      </w:r>
      <w:r w:rsidRPr="009669DD">
        <w:t>?</w:t>
      </w:r>
      <w:bookmarkStart w:id="0" w:name="_GoBack"/>
      <w:bookmarkEnd w:id="0"/>
    </w:p>
    <w:sectPr w:rsidR="009669DD" w:rsidRPr="009669DD" w:rsidSect="009669DD">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9DD"/>
    <w:rsid w:val="00385DDA"/>
    <w:rsid w:val="0048370B"/>
    <w:rsid w:val="006E34F6"/>
    <w:rsid w:val="00800330"/>
    <w:rsid w:val="009669DD"/>
    <w:rsid w:val="00B56F31"/>
    <w:rsid w:val="00BF1EC8"/>
    <w:rsid w:val="00EA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E4DD"/>
  <w15:chartTrackingRefBased/>
  <w15:docId w15:val="{BFAB9080-3E63-4595-B859-1D3568EC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9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33114">
      <w:bodyDiv w:val="1"/>
      <w:marLeft w:val="0"/>
      <w:marRight w:val="0"/>
      <w:marTop w:val="0"/>
      <w:marBottom w:val="0"/>
      <w:divBdr>
        <w:top w:val="none" w:sz="0" w:space="0" w:color="auto"/>
        <w:left w:val="none" w:sz="0" w:space="0" w:color="auto"/>
        <w:bottom w:val="none" w:sz="0" w:space="0" w:color="auto"/>
        <w:right w:val="none" w:sz="0" w:space="0" w:color="auto"/>
      </w:divBdr>
    </w:div>
    <w:div w:id="1458331934">
      <w:bodyDiv w:val="1"/>
      <w:marLeft w:val="0"/>
      <w:marRight w:val="0"/>
      <w:marTop w:val="0"/>
      <w:marBottom w:val="0"/>
      <w:divBdr>
        <w:top w:val="none" w:sz="0" w:space="0" w:color="auto"/>
        <w:left w:val="none" w:sz="0" w:space="0" w:color="auto"/>
        <w:bottom w:val="none" w:sz="0" w:space="0" w:color="auto"/>
        <w:right w:val="none" w:sz="0" w:space="0" w:color="auto"/>
      </w:divBdr>
    </w:div>
    <w:div w:id="1540625416">
      <w:bodyDiv w:val="1"/>
      <w:marLeft w:val="0"/>
      <w:marRight w:val="0"/>
      <w:marTop w:val="0"/>
      <w:marBottom w:val="0"/>
      <w:divBdr>
        <w:top w:val="none" w:sz="0" w:space="0" w:color="auto"/>
        <w:left w:val="none" w:sz="0" w:space="0" w:color="auto"/>
        <w:bottom w:val="none" w:sz="0" w:space="0" w:color="auto"/>
        <w:right w:val="none" w:sz="0" w:space="0" w:color="auto"/>
      </w:divBdr>
    </w:div>
    <w:div w:id="212333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4</cp:revision>
  <dcterms:created xsi:type="dcterms:W3CDTF">2019-11-17T04:53:00Z</dcterms:created>
  <dcterms:modified xsi:type="dcterms:W3CDTF">2019-11-17T12:37:00Z</dcterms:modified>
</cp:coreProperties>
</file>